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1B83" w14:textId="77777777" w:rsidR="005B6F3C" w:rsidRPr="00E648F3" w:rsidRDefault="00AA105B">
      <w:pPr>
        <w:spacing w:after="0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sl-SI"/>
        </w:rPr>
      </w:pPr>
      <w:r w:rsidRPr="00E648F3">
        <w:rPr>
          <w:rFonts w:ascii="Times New Roman" w:eastAsia="Times New Roman" w:hAnsi="Times New Roman"/>
          <w:b/>
          <w:kern w:val="0"/>
          <w:sz w:val="24"/>
          <w:szCs w:val="24"/>
          <w:lang w:eastAsia="sl-SI"/>
        </w:rPr>
        <w:t>IPA klub Štajerska vabi svoje člane, prijatelje in sorodnike na tridnevni izlet v Šibenik v času od 16. do 18. 5. 2025</w:t>
      </w:r>
    </w:p>
    <w:p w14:paraId="600F2111" w14:textId="77777777" w:rsidR="00AA105B" w:rsidRDefault="00AA105B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sl-SI"/>
        </w:rPr>
      </w:pPr>
    </w:p>
    <w:p w14:paraId="3F747705" w14:textId="77777777" w:rsidR="005B6F3C" w:rsidRDefault="005B6F3C" w:rsidP="009361D1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7206DF98" w14:textId="77777777" w:rsidR="005B6F3C" w:rsidRDefault="00AA105B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>
        <w:rPr>
          <w:noProof/>
        </w:rPr>
        <w:drawing>
          <wp:inline distT="0" distB="0" distL="0" distR="0" wp14:anchorId="643EB27F" wp14:editId="54528E39">
            <wp:extent cx="5144135" cy="2973070"/>
            <wp:effectExtent l="0" t="0" r="0" b="0"/>
            <wp:docPr id="6" name="Slika 6" descr="https://encrypted-tbn2.gstatic.com/licensed-image?q=tbn:ANd9GcTBPYptKsXTEShr7s2EldLbMMPqv66DyEe7LFXzHIGQCkWSNWjGln1QAZHqlwy6w1m0m52Tlr5FdtG-Pnwf0PKNedCC3Pd8erbSSOOG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licensed-image?q=tbn:ANd9GcTBPYptKsXTEShr7s2EldLbMMPqv66DyEe7LFXzHIGQCkWSNWjGln1QAZHqlwy6w1m0m52Tlr5FdtG-Pnwf0PKNedCC3Pd8erbSSOOG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AFD3" w14:textId="77777777" w:rsidR="00817624" w:rsidRDefault="00DE009E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</w:rPr>
        <w:t>Šibenik</w:t>
      </w:r>
    </w:p>
    <w:p w14:paraId="3DB1F0D1" w14:textId="77777777" w:rsidR="00DE009E" w:rsidRDefault="00DE009E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6E70607C" w14:textId="77777777" w:rsidR="00817624" w:rsidRDefault="00817624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683257BA" w14:textId="77777777" w:rsidR="00817624" w:rsidRDefault="00817624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27039C" wp14:editId="39C26EE2">
            <wp:extent cx="5144135" cy="2973070"/>
            <wp:effectExtent l="0" t="0" r="0" b="0"/>
            <wp:docPr id="8" name="Slika 8" descr="C:\Users\burnaut\AppData\Local\Microsoft\Windows\INetCache\Content.MSO\BB3B26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urnaut\AppData\Local\Microsoft\Windows\INetCache\Content.MSO\BB3B26E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C5CF3" w14:textId="77777777" w:rsidR="00817624" w:rsidRDefault="00DE009E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</w:rPr>
        <w:t>Narodni park Krka</w:t>
      </w:r>
    </w:p>
    <w:p w14:paraId="6866C312" w14:textId="77777777" w:rsidR="00817624" w:rsidRDefault="00817624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>
        <w:rPr>
          <w:noProof/>
        </w:rPr>
        <w:lastRenderedPageBreak/>
        <w:drawing>
          <wp:inline distT="0" distB="0" distL="0" distR="0" wp14:anchorId="7324ADA3" wp14:editId="612648BD">
            <wp:extent cx="5760720" cy="4380140"/>
            <wp:effectExtent l="0" t="0" r="0" b="1905"/>
            <wp:docPr id="11" name="Slika 11" descr="Ville Imperial Vodice, Vodice (posodobljene cene za leto 20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lle Imperial Vodice, Vodice (posodobljene cene za leto 2025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67FDA" w14:textId="77777777" w:rsidR="00754D23" w:rsidRDefault="00DE009E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</w:rPr>
        <w:t xml:space="preserve">Vodice, hotel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sl-SI"/>
        </w:rPr>
        <w:t>Imperial</w:t>
      </w:r>
      <w:proofErr w:type="spellEnd"/>
    </w:p>
    <w:p w14:paraId="1673A0C5" w14:textId="77777777" w:rsidR="00DE009E" w:rsidRDefault="00DE009E">
      <w:pPr>
        <w:spacing w:before="100" w:after="100"/>
        <w:jc w:val="both"/>
        <w:rPr>
          <w:rFonts w:ascii="Arial" w:eastAsia="Times New Roman" w:hAnsi="Arial" w:cs="Arial"/>
          <w:b/>
          <w:kern w:val="0"/>
          <w:lang w:eastAsia="sl-SI"/>
        </w:rPr>
      </w:pPr>
    </w:p>
    <w:p w14:paraId="6CEB5F7C" w14:textId="77777777" w:rsidR="005B6F3C" w:rsidRPr="00754D23" w:rsidRDefault="002945DC">
      <w:pPr>
        <w:spacing w:before="100" w:after="100"/>
        <w:jc w:val="both"/>
        <w:rPr>
          <w:rFonts w:ascii="Arial" w:eastAsia="Times New Roman" w:hAnsi="Arial" w:cs="Arial"/>
          <w:b/>
          <w:kern w:val="0"/>
          <w:lang w:eastAsia="sl-SI"/>
        </w:rPr>
      </w:pPr>
      <w:r w:rsidRPr="00754D23">
        <w:rPr>
          <w:rFonts w:ascii="Arial" w:eastAsia="Times New Roman" w:hAnsi="Arial" w:cs="Arial"/>
          <w:b/>
          <w:kern w:val="0"/>
          <w:lang w:eastAsia="sl-SI"/>
        </w:rPr>
        <w:t>Odhod avtobusa</w:t>
      </w:r>
      <w:r w:rsidR="009361D1" w:rsidRPr="00754D23">
        <w:rPr>
          <w:rFonts w:ascii="Arial" w:eastAsia="Times New Roman" w:hAnsi="Arial" w:cs="Arial"/>
          <w:b/>
          <w:kern w:val="0"/>
          <w:lang w:eastAsia="sl-SI"/>
        </w:rPr>
        <w:t xml:space="preserve"> </w:t>
      </w:r>
      <w:r w:rsidRPr="00754D23">
        <w:rPr>
          <w:rFonts w:ascii="Arial" w:eastAsia="Times New Roman" w:hAnsi="Arial" w:cs="Arial"/>
          <w:b/>
          <w:kern w:val="0"/>
          <w:lang w:eastAsia="sl-SI"/>
        </w:rPr>
        <w:t xml:space="preserve">v </w:t>
      </w:r>
      <w:r w:rsidR="00654F1B" w:rsidRPr="00754D23">
        <w:rPr>
          <w:rFonts w:ascii="Arial" w:eastAsia="Times New Roman" w:hAnsi="Arial" w:cs="Arial"/>
          <w:b/>
          <w:kern w:val="0"/>
          <w:lang w:eastAsia="sl-SI"/>
        </w:rPr>
        <w:t>petek</w:t>
      </w:r>
      <w:r w:rsidR="009361D1" w:rsidRPr="00754D23">
        <w:rPr>
          <w:rFonts w:ascii="Arial" w:eastAsia="Times New Roman" w:hAnsi="Arial" w:cs="Arial"/>
          <w:b/>
          <w:kern w:val="0"/>
          <w:lang w:eastAsia="sl-SI"/>
        </w:rPr>
        <w:t xml:space="preserve">, </w:t>
      </w:r>
      <w:r w:rsidR="00654F1B" w:rsidRPr="00754D23">
        <w:rPr>
          <w:rFonts w:ascii="Arial" w:eastAsia="Times New Roman" w:hAnsi="Arial" w:cs="Arial"/>
          <w:b/>
          <w:kern w:val="0"/>
          <w:lang w:eastAsia="sl-SI"/>
        </w:rPr>
        <w:t>16</w:t>
      </w:r>
      <w:r w:rsidR="009361D1" w:rsidRPr="00754D23">
        <w:rPr>
          <w:rFonts w:ascii="Arial" w:eastAsia="Times New Roman" w:hAnsi="Arial" w:cs="Arial"/>
          <w:b/>
          <w:kern w:val="0"/>
          <w:lang w:eastAsia="sl-SI"/>
        </w:rPr>
        <w:t xml:space="preserve">. </w:t>
      </w:r>
      <w:r w:rsidR="00654F1B" w:rsidRPr="00754D23">
        <w:rPr>
          <w:rFonts w:ascii="Arial" w:eastAsia="Times New Roman" w:hAnsi="Arial" w:cs="Arial"/>
          <w:b/>
          <w:kern w:val="0"/>
          <w:lang w:eastAsia="sl-SI"/>
        </w:rPr>
        <w:t>5</w:t>
      </w:r>
      <w:r w:rsidR="009361D1" w:rsidRPr="00754D23">
        <w:rPr>
          <w:rFonts w:ascii="Arial" w:eastAsia="Times New Roman" w:hAnsi="Arial" w:cs="Arial"/>
          <w:b/>
          <w:kern w:val="0"/>
          <w:lang w:eastAsia="sl-SI"/>
        </w:rPr>
        <w:t>. 202</w:t>
      </w:r>
      <w:r w:rsidR="00654F1B" w:rsidRPr="00754D23">
        <w:rPr>
          <w:rFonts w:ascii="Arial" w:eastAsia="Times New Roman" w:hAnsi="Arial" w:cs="Arial"/>
          <w:b/>
          <w:kern w:val="0"/>
          <w:lang w:eastAsia="sl-SI"/>
        </w:rPr>
        <w:t>5</w:t>
      </w:r>
      <w:r w:rsidR="009361D1" w:rsidRPr="00754D23">
        <w:rPr>
          <w:rFonts w:ascii="Arial" w:eastAsia="Times New Roman" w:hAnsi="Arial" w:cs="Arial"/>
          <w:b/>
          <w:kern w:val="0"/>
          <w:lang w:eastAsia="sl-SI"/>
        </w:rPr>
        <w:t xml:space="preserve"> </w:t>
      </w:r>
      <w:r w:rsidR="00654F1B" w:rsidRPr="00754D23">
        <w:rPr>
          <w:rFonts w:ascii="Arial" w:eastAsia="Times New Roman" w:hAnsi="Arial" w:cs="Arial"/>
          <w:b/>
          <w:kern w:val="0"/>
          <w:lang w:eastAsia="sl-SI"/>
        </w:rPr>
        <w:t>zjutraj</w:t>
      </w:r>
      <w:r w:rsidR="009361D1" w:rsidRPr="00754D23">
        <w:rPr>
          <w:rFonts w:ascii="Arial" w:eastAsia="Times New Roman" w:hAnsi="Arial" w:cs="Arial"/>
          <w:b/>
          <w:kern w:val="0"/>
          <w:lang w:eastAsia="sl-SI"/>
        </w:rPr>
        <w:t>,</w:t>
      </w:r>
      <w:r w:rsidRPr="00754D23">
        <w:rPr>
          <w:rFonts w:ascii="Arial" w:eastAsia="Times New Roman" w:hAnsi="Arial" w:cs="Arial"/>
          <w:b/>
          <w:kern w:val="0"/>
          <w:lang w:eastAsia="sl-SI"/>
        </w:rPr>
        <w:t xml:space="preserve"> iz naveden</w:t>
      </w:r>
      <w:r w:rsidR="00817624">
        <w:rPr>
          <w:rFonts w:ascii="Arial" w:eastAsia="Times New Roman" w:hAnsi="Arial" w:cs="Arial"/>
          <w:b/>
          <w:kern w:val="0"/>
          <w:lang w:eastAsia="sl-SI"/>
        </w:rPr>
        <w:t>ega</w:t>
      </w:r>
      <w:r w:rsidRPr="00754D23">
        <w:rPr>
          <w:rFonts w:ascii="Arial" w:eastAsia="Times New Roman" w:hAnsi="Arial" w:cs="Arial"/>
          <w:b/>
          <w:kern w:val="0"/>
          <w:lang w:eastAsia="sl-SI"/>
        </w:rPr>
        <w:t xml:space="preserve"> kraj</w:t>
      </w:r>
      <w:r w:rsidR="00817624">
        <w:rPr>
          <w:rFonts w:ascii="Arial" w:eastAsia="Times New Roman" w:hAnsi="Arial" w:cs="Arial"/>
          <w:b/>
          <w:kern w:val="0"/>
          <w:lang w:eastAsia="sl-SI"/>
        </w:rPr>
        <w:t>a</w:t>
      </w:r>
      <w:r w:rsidRPr="00754D23">
        <w:rPr>
          <w:rFonts w:ascii="Arial" w:eastAsia="Times New Roman" w:hAnsi="Arial" w:cs="Arial"/>
          <w:b/>
          <w:kern w:val="0"/>
          <w:lang w:eastAsia="sl-SI"/>
        </w:rPr>
        <w:t xml:space="preserve"> in ob ur</w:t>
      </w:r>
      <w:r w:rsidR="00817624">
        <w:rPr>
          <w:rFonts w:ascii="Arial" w:eastAsia="Times New Roman" w:hAnsi="Arial" w:cs="Arial"/>
          <w:b/>
          <w:kern w:val="0"/>
          <w:lang w:eastAsia="sl-SI"/>
        </w:rPr>
        <w:t>i,</w:t>
      </w:r>
      <w:r w:rsidRPr="00754D23">
        <w:rPr>
          <w:rFonts w:ascii="Arial" w:eastAsia="Times New Roman" w:hAnsi="Arial" w:cs="Arial"/>
          <w:b/>
          <w:kern w:val="0"/>
          <w:lang w:eastAsia="sl-SI"/>
        </w:rPr>
        <w:t xml:space="preserve"> kot sledi:</w:t>
      </w:r>
    </w:p>
    <w:tbl>
      <w:tblPr>
        <w:tblW w:w="97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4046"/>
      </w:tblGrid>
      <w:tr w:rsidR="005B6F3C" w14:paraId="580A8240" w14:textId="77777777">
        <w:trPr>
          <w:trHeight w:val="352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B018C" w14:textId="77777777" w:rsidR="005B6F3C" w:rsidRDefault="002945DC">
            <w:pPr>
              <w:spacing w:after="0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</w:rPr>
              <w:t>Vstopn</w:t>
            </w:r>
            <w:r w:rsidR="00AA10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</w:rPr>
              <w:t xml:space="preserve"> postaj</w:t>
            </w:r>
            <w:r w:rsidR="00AA105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A6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7281B" w14:textId="77777777" w:rsidR="005B6F3C" w:rsidRDefault="002945DC">
            <w:pPr>
              <w:spacing w:after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</w:rPr>
              <w:t>Ure odhoda:</w:t>
            </w:r>
          </w:p>
        </w:tc>
      </w:tr>
      <w:tr w:rsidR="005B6F3C" w14:paraId="66D7379A" w14:textId="77777777">
        <w:trPr>
          <w:trHeight w:val="42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3C76A" w14:textId="77777777" w:rsidR="005B6F3C" w:rsidRDefault="002945DC" w:rsidP="00654F1B">
            <w:pPr>
              <w:spacing w:after="0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</w:rPr>
              <w:t xml:space="preserve">Maribor </w:t>
            </w:r>
            <w:r w:rsidR="009361D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</w:rPr>
              <w:t xml:space="preserve">– </w:t>
            </w:r>
            <w:r w:rsidR="00654F1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</w:rPr>
              <w:t>parkirišče pri Ledni dvorani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5F225" w14:textId="77777777" w:rsidR="005B6F3C" w:rsidRDefault="00C57172" w:rsidP="006E635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</w:rPr>
              <w:t>8</w:t>
            </w:r>
            <w:r w:rsidR="002945DC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</w:rPr>
              <w:t>.</w:t>
            </w:r>
            <w:r w:rsidR="006E6359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</w:rPr>
              <w:t>3</w:t>
            </w:r>
            <w:r w:rsidR="002945DC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</w:rPr>
              <w:t>0</w:t>
            </w:r>
          </w:p>
        </w:tc>
      </w:tr>
    </w:tbl>
    <w:p w14:paraId="697CF7B1" w14:textId="77777777" w:rsidR="005B6F3C" w:rsidRDefault="005B6F3C" w:rsidP="008E7C8A">
      <w:pPr>
        <w:spacing w:after="0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u w:val="single"/>
          <w:lang w:eastAsia="sl-SI"/>
        </w:rPr>
      </w:pPr>
    </w:p>
    <w:p w14:paraId="7A373EF4" w14:textId="77777777" w:rsidR="006E6359" w:rsidRDefault="006E6359" w:rsidP="008E7C8A">
      <w:pPr>
        <w:suppressAutoHyphens w:val="0"/>
        <w:spacing w:after="0"/>
        <w:jc w:val="both"/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</w:pP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16</w:t>
      </w:r>
      <w:r w:rsidR="002945DC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.</w:t>
      </w:r>
      <w:r w:rsidR="009361D1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5</w:t>
      </w:r>
      <w:r w:rsidR="009361D1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.</w:t>
      </w:r>
      <w:r w:rsidR="002945DC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: SLOVENIJA</w:t>
      </w: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 xml:space="preserve"> – VODICE</w:t>
      </w:r>
    </w:p>
    <w:p w14:paraId="347707EF" w14:textId="77777777" w:rsidR="005B6F3C" w:rsidRDefault="002945DC" w:rsidP="008E7C8A">
      <w:p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Odhod avtobusa z različnih vstopnih postaj v Sloveniji. Vožnja s krajšimi postanki mimo Zagreba in 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Karlovca </w:t>
      </w:r>
      <w:r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v smeri 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Vodic</w:t>
      </w:r>
      <w:r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.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Okoli 14.00 prihod v Hotel </w:t>
      </w:r>
      <w:proofErr w:type="spellStart"/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Imperial</w:t>
      </w:r>
      <w:proofErr w:type="spellEnd"/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Vodice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in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</w:t>
      </w:r>
      <w:r w:rsidR="008E7C8A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namestite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v. Po namestitvi ob 15.00 avtobusni izlet v Šibenik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z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ogled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om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star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ega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mestn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ega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jedr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a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s trdnjavo ter degustacij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a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pristnih dalmatinskih vin</w:t>
      </w:r>
      <w:r w:rsidR="00C57172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s prigrizkom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. Povratek v hotel, večerja, nočitev.</w:t>
      </w:r>
    </w:p>
    <w:p w14:paraId="557827E0" w14:textId="77777777" w:rsidR="00754D23" w:rsidRDefault="00754D23" w:rsidP="008E7C8A">
      <w:p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</w:p>
    <w:p w14:paraId="7D9EA439" w14:textId="77777777" w:rsidR="005B6F3C" w:rsidRDefault="006E6359" w:rsidP="008E7C8A">
      <w:pPr>
        <w:suppressAutoHyphens w:val="0"/>
        <w:spacing w:after="0"/>
        <w:jc w:val="both"/>
      </w:pP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17</w:t>
      </w:r>
      <w:r w:rsidR="002945DC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 xml:space="preserve"> 5</w:t>
      </w:r>
      <w:r w:rsidR="002945DC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 xml:space="preserve">.: </w:t>
      </w: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VODICE – NARODNI PARK KRKA</w:t>
      </w:r>
      <w:r w:rsidR="00F02873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 xml:space="preserve"> - VODICE</w:t>
      </w:r>
    </w:p>
    <w:p w14:paraId="4A0F1578" w14:textId="77777777" w:rsidR="007759A1" w:rsidRDefault="00F02873" w:rsidP="008E7C8A">
      <w:p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8.45 p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o zajtrku </w:t>
      </w:r>
      <w:r w:rsidR="007759A1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odhod iz hotela. Vkrcali se bomo na ladjico in si ogledali Narodni park Krka, kanjon </w:t>
      </w:r>
      <w:proofErr w:type="spellStart"/>
      <w:r w:rsidR="007759A1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Čikola</w:t>
      </w:r>
      <w:proofErr w:type="spellEnd"/>
      <w:r w:rsidR="007759A1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, peljali se bomo mimo starodavnega slikovitega mesteca </w:t>
      </w:r>
      <w:proofErr w:type="spellStart"/>
      <w:r w:rsidR="007759A1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Skradin</w:t>
      </w:r>
      <w:proofErr w:type="spellEnd"/>
      <w:r w:rsidR="007759A1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, nato pa se zasidrali in si privoščili </w:t>
      </w:r>
      <w:proofErr w:type="spellStart"/>
      <w:r w:rsidR="007759A1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fisch</w:t>
      </w:r>
      <w:proofErr w:type="spellEnd"/>
      <w:r w:rsidR="007759A1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piknik na ladjici. </w:t>
      </w:r>
      <w:r w:rsidR="006E6359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</w:t>
      </w:r>
      <w:r w:rsidR="007759A1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Povratek v hotel, večerja, nočitev.</w:t>
      </w:r>
    </w:p>
    <w:p w14:paraId="3FB772B0" w14:textId="77777777" w:rsidR="00754D23" w:rsidRDefault="00754D23">
      <w:pPr>
        <w:suppressAutoHyphens w:val="0"/>
        <w:spacing w:after="0"/>
        <w:jc w:val="both"/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</w:pPr>
    </w:p>
    <w:p w14:paraId="7BB79876" w14:textId="77777777" w:rsidR="005B6F3C" w:rsidRDefault="00F02873" w:rsidP="003C3765">
      <w:pPr>
        <w:suppressAutoHyphens w:val="0"/>
        <w:spacing w:after="0"/>
      </w:pP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18</w:t>
      </w:r>
      <w:r w:rsidR="002945DC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.</w:t>
      </w:r>
      <w:r w:rsidR="003C3765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 xml:space="preserve"> 5</w:t>
      </w:r>
      <w:r w:rsidR="003C3765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.</w:t>
      </w:r>
      <w:r w:rsidR="002945DC"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 xml:space="preserve">: </w:t>
      </w:r>
      <w:r>
        <w:rPr>
          <w:rFonts w:ascii="Times New Roman" w:eastAsia="Times New Roman" w:hAnsi="Times New Roman"/>
          <w:b/>
          <w:bCs/>
          <w:spacing w:val="2"/>
          <w:kern w:val="0"/>
          <w:sz w:val="24"/>
          <w:szCs w:val="24"/>
          <w:lang w:eastAsia="sl-SI"/>
        </w:rPr>
        <w:t>VODICE – KNIN – DRNIŠ - SLOVENIJA</w:t>
      </w:r>
    </w:p>
    <w:p w14:paraId="4D60CE7E" w14:textId="77777777" w:rsidR="005B6F3C" w:rsidRDefault="00963C2A" w:rsidP="00754D23">
      <w:p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9.00 p</w:t>
      </w:r>
      <w:r w:rsidR="002945DC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o zajtrku odhod iz hotela. Vožnja do </w:t>
      </w:r>
      <w:proofErr w:type="spellStart"/>
      <w:r w:rsidR="00F0287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Brljanskega</w:t>
      </w:r>
      <w:proofErr w:type="spellEnd"/>
      <w:r w:rsidR="00F0287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jezera na Krki, zgodovinskega mesteca </w:t>
      </w:r>
      <w:proofErr w:type="spellStart"/>
      <w:r w:rsidR="00F0287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Burnum</w:t>
      </w:r>
      <w:proofErr w:type="spellEnd"/>
      <w:r w:rsidR="00F0287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in mesta </w:t>
      </w:r>
      <w:proofErr w:type="spellStart"/>
      <w:r w:rsidR="00F0287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Drniš</w:t>
      </w:r>
      <w:proofErr w:type="spellEnd"/>
      <w:r w:rsidR="00F0287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. Kosilo v pristni domači restavraciji (odojek in jagnjetina z žara). Sledi ogled mesta Knin s sprehodom do trdnjave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, ogled slapa pri izviru reke Krke in prosti čas za sprehod po mestu. V poznih popoldanskih urah vožnja mimo </w:t>
      </w:r>
      <w:proofErr w:type="spellStart"/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Gračaca</w:t>
      </w:r>
      <w:proofErr w:type="spellEnd"/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, Like, 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lastRenderedPageBreak/>
        <w:t xml:space="preserve">Karlovca in Zagreba </w:t>
      </w:r>
      <w:r w:rsidR="002945DC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s krajšimi postanki </w:t>
      </w:r>
      <w:r w:rsidR="00754D23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v</w:t>
      </w:r>
      <w:r w:rsidR="002945DC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smeri Slovenije. Prihod v Slovenijo v poznih večernih urah.</w:t>
      </w:r>
    </w:p>
    <w:p w14:paraId="15DE99B5" w14:textId="77777777" w:rsidR="00C57172" w:rsidRDefault="00C57172" w:rsidP="00754D23">
      <w:p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</w:p>
    <w:p w14:paraId="17BB77BE" w14:textId="77777777" w:rsidR="00C57172" w:rsidRDefault="00C57172" w:rsidP="00754D23">
      <w:p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</w:p>
    <w:p w14:paraId="0DED7657" w14:textId="77777777" w:rsidR="00C57172" w:rsidRPr="00C57172" w:rsidRDefault="00C57172" w:rsidP="00754D23">
      <w:pPr>
        <w:suppressAutoHyphens w:val="0"/>
        <w:spacing w:after="0"/>
        <w:jc w:val="both"/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</w:pPr>
      <w:r w:rsidRPr="00C57172"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  <w:t>CENA IZLETA:</w:t>
      </w:r>
    </w:p>
    <w:p w14:paraId="69E19190" w14:textId="77777777" w:rsidR="00C57172" w:rsidRPr="00C57172" w:rsidRDefault="00C57172" w:rsidP="00C57172">
      <w:pPr>
        <w:pStyle w:val="Odstavekseznama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280 evrov na osebo v dvoposteljni sobi</w:t>
      </w:r>
    </w:p>
    <w:p w14:paraId="0D9A36BB" w14:textId="77777777" w:rsidR="00C57172" w:rsidRDefault="00C57172" w:rsidP="00C57172">
      <w:pPr>
        <w:pStyle w:val="Odstavekseznama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300</w:t>
      </w:r>
      <w:r w:rsidRPr="00C57172"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 xml:space="preserve"> evrov na osebo v enoposteljni sobi</w:t>
      </w:r>
    </w:p>
    <w:p w14:paraId="7032493F" w14:textId="77777777" w:rsidR="00C57172" w:rsidRDefault="00C57172" w:rsidP="00C57172">
      <w:p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</w:p>
    <w:p w14:paraId="5430E142" w14:textId="77777777" w:rsidR="00BE7C4A" w:rsidRDefault="00BE7C4A" w:rsidP="00C57172">
      <w:pPr>
        <w:suppressAutoHyphens w:val="0"/>
        <w:spacing w:after="0"/>
        <w:jc w:val="both"/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</w:pPr>
    </w:p>
    <w:p w14:paraId="723E860D" w14:textId="77777777" w:rsidR="00BE7C4A" w:rsidRPr="00BE7C4A" w:rsidRDefault="00BE7C4A" w:rsidP="00C57172">
      <w:pPr>
        <w:suppressAutoHyphens w:val="0"/>
        <w:spacing w:after="0"/>
        <w:jc w:val="both"/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</w:pPr>
      <w:r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  <w:t xml:space="preserve">ŠTEVILO PROSTIH MEST: </w:t>
      </w:r>
      <w:r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48</w:t>
      </w:r>
    </w:p>
    <w:p w14:paraId="63A9A232" w14:textId="77777777" w:rsidR="00C57172" w:rsidRDefault="00C57172" w:rsidP="00C57172">
      <w:p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</w:p>
    <w:p w14:paraId="7DC05391" w14:textId="77777777" w:rsidR="00BE7C4A" w:rsidRDefault="00BE7C4A" w:rsidP="00C57172">
      <w:pPr>
        <w:suppressAutoHyphens w:val="0"/>
        <w:spacing w:after="0"/>
        <w:jc w:val="both"/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</w:pPr>
    </w:p>
    <w:p w14:paraId="5652E819" w14:textId="77777777" w:rsidR="00C57172" w:rsidRDefault="00C57172" w:rsidP="00C57172">
      <w:pPr>
        <w:suppressAutoHyphens w:val="0"/>
        <w:spacing w:after="0"/>
        <w:jc w:val="both"/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</w:pPr>
      <w:r w:rsidRPr="00C57172"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  <w:t>ROK PRIJAVE S PLAČILOM IZLETA:</w:t>
      </w:r>
      <w:r w:rsidR="00BE7C4A"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/>
          <w:spacing w:val="2"/>
          <w:kern w:val="0"/>
          <w:sz w:val="24"/>
          <w:szCs w:val="24"/>
          <w:lang w:eastAsia="sl-SI"/>
        </w:rPr>
        <w:t>31. 3. 2025</w:t>
      </w:r>
    </w:p>
    <w:p w14:paraId="459EDBD3" w14:textId="77777777" w:rsidR="00600D5E" w:rsidRDefault="00600D5E" w:rsidP="00C57172">
      <w:pPr>
        <w:suppressAutoHyphens w:val="0"/>
        <w:spacing w:after="0"/>
        <w:jc w:val="both"/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</w:pPr>
    </w:p>
    <w:p w14:paraId="7A641832" w14:textId="77777777" w:rsidR="00600D5E" w:rsidRDefault="00600D5E" w:rsidP="00C57172">
      <w:pPr>
        <w:suppressAutoHyphens w:val="0"/>
        <w:spacing w:after="0"/>
        <w:jc w:val="both"/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</w:pPr>
    </w:p>
    <w:p w14:paraId="6D01419A" w14:textId="7727142B" w:rsidR="00600D5E" w:rsidRPr="00BE7C4A" w:rsidRDefault="00600D5E" w:rsidP="00C57172">
      <w:pPr>
        <w:suppressAutoHyphens w:val="0"/>
        <w:spacing w:after="0"/>
        <w:jc w:val="both"/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sl-SI"/>
        </w:rPr>
      </w:pPr>
    </w:p>
    <w:sectPr w:rsidR="00600D5E" w:rsidRPr="00BE7C4A" w:rsidSect="005B6F3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8ACE" w14:textId="77777777" w:rsidR="00D25157" w:rsidRDefault="00D25157" w:rsidP="005B6F3C">
      <w:pPr>
        <w:spacing w:after="0"/>
      </w:pPr>
      <w:r>
        <w:separator/>
      </w:r>
    </w:p>
  </w:endnote>
  <w:endnote w:type="continuationSeparator" w:id="0">
    <w:p w14:paraId="3E8D269F" w14:textId="77777777" w:rsidR="00D25157" w:rsidRDefault="00D25157" w:rsidP="005B6F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73B6" w14:textId="77777777" w:rsidR="00D25157" w:rsidRDefault="00D25157" w:rsidP="005B6F3C">
      <w:pPr>
        <w:spacing w:after="0"/>
      </w:pPr>
      <w:r w:rsidRPr="005B6F3C">
        <w:rPr>
          <w:color w:val="000000"/>
        </w:rPr>
        <w:separator/>
      </w:r>
    </w:p>
  </w:footnote>
  <w:footnote w:type="continuationSeparator" w:id="0">
    <w:p w14:paraId="611F2843" w14:textId="77777777" w:rsidR="00D25157" w:rsidRDefault="00D25157" w:rsidP="005B6F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6219"/>
    <w:multiLevelType w:val="multilevel"/>
    <w:tmpl w:val="52C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A2FA5"/>
    <w:multiLevelType w:val="multilevel"/>
    <w:tmpl w:val="16E6C8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3E9D"/>
    <w:multiLevelType w:val="multilevel"/>
    <w:tmpl w:val="B4F0D6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F549B9"/>
    <w:multiLevelType w:val="multilevel"/>
    <w:tmpl w:val="0C988D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02A5EE3"/>
    <w:multiLevelType w:val="multilevel"/>
    <w:tmpl w:val="D368CC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66431B"/>
    <w:multiLevelType w:val="multilevel"/>
    <w:tmpl w:val="72B2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34A9F"/>
    <w:multiLevelType w:val="hybridMultilevel"/>
    <w:tmpl w:val="499675E8"/>
    <w:lvl w:ilvl="0" w:tplc="3156FC0E">
      <w:start w:val="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972436">
    <w:abstractNumId w:val="1"/>
  </w:num>
  <w:num w:numId="2" w16cid:durableId="1911235166">
    <w:abstractNumId w:val="1"/>
    <w:lvlOverride w:ilvl="0">
      <w:startOverride w:val="1"/>
    </w:lvlOverride>
  </w:num>
  <w:num w:numId="3" w16cid:durableId="1693528078">
    <w:abstractNumId w:val="2"/>
  </w:num>
  <w:num w:numId="4" w16cid:durableId="1591502077">
    <w:abstractNumId w:val="3"/>
  </w:num>
  <w:num w:numId="5" w16cid:durableId="315886269">
    <w:abstractNumId w:val="4"/>
  </w:num>
  <w:num w:numId="6" w16cid:durableId="269247089">
    <w:abstractNumId w:val="5"/>
  </w:num>
  <w:num w:numId="7" w16cid:durableId="1744986955">
    <w:abstractNumId w:val="0"/>
  </w:num>
  <w:num w:numId="8" w16cid:durableId="705327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3C"/>
    <w:rsid w:val="00006234"/>
    <w:rsid w:val="000874D6"/>
    <w:rsid w:val="000F21B4"/>
    <w:rsid w:val="002945DC"/>
    <w:rsid w:val="002C2243"/>
    <w:rsid w:val="002F6FEF"/>
    <w:rsid w:val="003545A0"/>
    <w:rsid w:val="003921AF"/>
    <w:rsid w:val="003C3765"/>
    <w:rsid w:val="004F7936"/>
    <w:rsid w:val="005B6F3C"/>
    <w:rsid w:val="00600D5E"/>
    <w:rsid w:val="00654F1B"/>
    <w:rsid w:val="00661109"/>
    <w:rsid w:val="006E6359"/>
    <w:rsid w:val="00754D23"/>
    <w:rsid w:val="007759A1"/>
    <w:rsid w:val="00817624"/>
    <w:rsid w:val="008E7C8A"/>
    <w:rsid w:val="009361D1"/>
    <w:rsid w:val="00963C2A"/>
    <w:rsid w:val="00975C14"/>
    <w:rsid w:val="009C66FA"/>
    <w:rsid w:val="00AA105B"/>
    <w:rsid w:val="00AC7C97"/>
    <w:rsid w:val="00AD7BD1"/>
    <w:rsid w:val="00BE7C4A"/>
    <w:rsid w:val="00C57172"/>
    <w:rsid w:val="00D25157"/>
    <w:rsid w:val="00D371AE"/>
    <w:rsid w:val="00DC4F6B"/>
    <w:rsid w:val="00DE009E"/>
    <w:rsid w:val="00E648F3"/>
    <w:rsid w:val="00E95372"/>
    <w:rsid w:val="00EE6476"/>
    <w:rsid w:val="00F02873"/>
    <w:rsid w:val="00F151EB"/>
    <w:rsid w:val="00F2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2661"/>
  <w15:docId w15:val="{A8E8ECAC-84A5-41B0-BD1D-65D6727C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sl-SI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5B6F3C"/>
    <w:pPr>
      <w:suppressAutoHyphens/>
      <w:spacing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5B6F3C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sl-SI"/>
    </w:rPr>
  </w:style>
  <w:style w:type="paragraph" w:styleId="Odstavekseznama">
    <w:name w:val="List Paragraph"/>
    <w:basedOn w:val="Navaden"/>
    <w:rsid w:val="005B6F3C"/>
    <w:pPr>
      <w:ind w:left="720"/>
    </w:pPr>
  </w:style>
  <w:style w:type="character" w:styleId="Krepko">
    <w:name w:val="Strong"/>
    <w:basedOn w:val="Privzetapisavaodstavka"/>
    <w:rsid w:val="005B6F3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F21B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21B4"/>
    <w:pPr>
      <w:suppressAutoHyphens w:val="0"/>
      <w:autoSpaceDN/>
      <w:spacing w:after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21B4"/>
    <w:rPr>
      <w:rFonts w:ascii="Tahoma" w:eastAsiaTheme="minorHAns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Vanzo</dc:creator>
  <cp:lastModifiedBy>Danilo</cp:lastModifiedBy>
  <cp:revision>4</cp:revision>
  <dcterms:created xsi:type="dcterms:W3CDTF">2025-02-23T15:15:00Z</dcterms:created>
  <dcterms:modified xsi:type="dcterms:W3CDTF">2025-02-25T18:03:00Z</dcterms:modified>
</cp:coreProperties>
</file>